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92A" w:rsidRDefault="0083404F">
      <w:pPr>
        <w:spacing w:line="360" w:lineRule="auto"/>
        <w:jc w:val="center"/>
        <w:rPr>
          <w:rFonts w:ascii="Arial" w:hAnsi="Arial" w:cs="Arial"/>
          <w:b/>
          <w:bCs/>
          <w:sz w:val="24"/>
        </w:rPr>
      </w:pPr>
      <w:bookmarkStart w:id="0" w:name="_GoBack"/>
      <w:bookmarkEnd w:id="0"/>
      <w:r>
        <w:rPr>
          <w:rFonts w:ascii="Arial" w:hAnsi="Arial" w:cs="Arial"/>
          <w:b/>
          <w:bCs/>
          <w:sz w:val="24"/>
        </w:rPr>
        <w:t>Festive Season Grocery Packs Project</w:t>
      </w:r>
    </w:p>
    <w:p w:rsidR="00B7592A" w:rsidRDefault="0083404F">
      <w:pPr>
        <w:spacing w:line="360" w:lineRule="auto"/>
        <w:jc w:val="both"/>
        <w:rPr>
          <w:rFonts w:ascii="Arial" w:hAnsi="Arial" w:cs="Arial"/>
          <w:bCs/>
        </w:rPr>
      </w:pPr>
      <w:r>
        <w:rPr>
          <w:rFonts w:ascii="Arial" w:hAnsi="Arial" w:cs="Arial"/>
          <w:bCs/>
        </w:rPr>
        <w:t>The Corporation in partnership with the Eastern Cape Department of Safety and Liaison hosted the “Christmas Grocery Packs Project”, CSR Project in Willowvale Community, Mbashe on 21st December 2015. The programme</w:t>
      </w:r>
      <w:r>
        <w:rPr>
          <w:rFonts w:ascii="Arial" w:hAnsi="Arial" w:cs="Arial"/>
          <w:bCs/>
        </w:rPr>
        <w:t xml:space="preserve"> benefitted the families which were affected by the road fatalities in the area during the weekend of 29 August 2015. A Total of one hundred (100) households benefitted in this initiative both in Willowvale and Queenstown. </w:t>
      </w:r>
    </w:p>
    <w:p w:rsidR="00B7592A" w:rsidRDefault="0083404F">
      <w:pPr>
        <w:spacing w:line="360" w:lineRule="auto"/>
        <w:jc w:val="both"/>
        <w:rPr>
          <w:rFonts w:ascii="Arial" w:hAnsi="Arial" w:cs="Arial"/>
          <w:bCs/>
          <w:sz w:val="24"/>
        </w:rPr>
      </w:pPr>
      <w:r>
        <w:rPr>
          <w:rFonts w:ascii="Arial" w:hAnsi="Arial"/>
          <w:b/>
          <w:noProof/>
          <w:lang w:val="en-US"/>
        </w:rPr>
        <w:drawing>
          <wp:inline distT="0" distB="0" distL="0" distR="0">
            <wp:extent cx="3171825" cy="1914649"/>
            <wp:effectExtent l="0" t="0" r="0" b="9525"/>
            <wp:docPr id="13" name="Picture 13" descr="H:\ibeach Exp KZN\DSC0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beach Exp KZN\DSC097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7034" cy="1929866"/>
                    </a:xfrm>
                    <a:prstGeom prst="rect">
                      <a:avLst/>
                    </a:prstGeom>
                    <a:noFill/>
                    <a:ln>
                      <a:noFill/>
                    </a:ln>
                  </pic:spPr>
                </pic:pic>
              </a:graphicData>
            </a:graphic>
          </wp:inline>
        </w:drawing>
      </w:r>
      <w:r>
        <w:rPr>
          <w:rFonts w:ascii="Arial" w:hAnsi="Arial"/>
          <w:b/>
          <w:noProof/>
          <w:lang w:val="en-US"/>
        </w:rPr>
        <w:drawing>
          <wp:inline distT="0" distB="0" distL="0" distR="0">
            <wp:extent cx="3177931" cy="1918335"/>
            <wp:effectExtent l="0" t="0" r="3810" b="5715"/>
            <wp:docPr id="2" name="Picture 2" descr="H:\ibeach Exp KZN\DSC0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beach Exp KZN\DSC098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9507" cy="1919286"/>
                    </a:xfrm>
                    <a:prstGeom prst="rect">
                      <a:avLst/>
                    </a:prstGeom>
                    <a:noFill/>
                    <a:ln>
                      <a:noFill/>
                    </a:ln>
                  </pic:spPr>
                </pic:pic>
              </a:graphicData>
            </a:graphic>
          </wp:inline>
        </w:drawing>
      </w:r>
      <w:r>
        <w:rPr>
          <w:rFonts w:ascii="Arial" w:hAnsi="Arial"/>
          <w:b/>
          <w:noProof/>
          <w:lang w:val="en-US"/>
        </w:rPr>
        <w:drawing>
          <wp:inline distT="0" distB="0" distL="0" distR="0">
            <wp:extent cx="3160853" cy="1776429"/>
            <wp:effectExtent l="0" t="0" r="1905" b="0"/>
            <wp:docPr id="12" name="Picture 12" descr="H:\ibeach Exp KZN\DSC0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beach Exp KZN\DSC09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2535" cy="1799854"/>
                    </a:xfrm>
                    <a:prstGeom prst="rect">
                      <a:avLst/>
                    </a:prstGeom>
                    <a:noFill/>
                    <a:ln>
                      <a:noFill/>
                    </a:ln>
                  </pic:spPr>
                </pic:pic>
              </a:graphicData>
            </a:graphic>
          </wp:inline>
        </w:drawing>
      </w:r>
      <w:r>
        <w:rPr>
          <w:rFonts w:ascii="Arial" w:hAnsi="Arial"/>
          <w:b/>
          <w:noProof/>
          <w:lang w:val="en-US"/>
        </w:rPr>
        <w:drawing>
          <wp:inline distT="0" distB="0" distL="0" distR="0">
            <wp:extent cx="3153478" cy="1772285"/>
            <wp:effectExtent l="0" t="0" r="8890" b="0"/>
            <wp:docPr id="14" name="Picture 14" descr="H:\ibeach Exp KZN\DSC0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beach Exp KZN\DSC098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030" cy="1782149"/>
                    </a:xfrm>
                    <a:prstGeom prst="rect">
                      <a:avLst/>
                    </a:prstGeom>
                    <a:noFill/>
                    <a:ln>
                      <a:noFill/>
                    </a:ln>
                  </pic:spPr>
                </pic:pic>
              </a:graphicData>
            </a:graphic>
          </wp:inline>
        </w:drawing>
      </w:r>
    </w:p>
    <w:p w:rsidR="00B7592A" w:rsidRDefault="0083404F">
      <w:pPr>
        <w:spacing w:line="360" w:lineRule="auto"/>
        <w:jc w:val="center"/>
        <w:rPr>
          <w:rFonts w:ascii="Arial" w:hAnsi="Arial" w:cs="Arial"/>
          <w:b/>
          <w:bCs/>
          <w:sz w:val="24"/>
        </w:rPr>
      </w:pPr>
      <w:r>
        <w:rPr>
          <w:rFonts w:ascii="Arial" w:hAnsi="Arial" w:cs="Arial"/>
          <w:b/>
          <w:bCs/>
          <w:sz w:val="24"/>
        </w:rPr>
        <w:t>Child Headed Households Edu</w:t>
      </w:r>
      <w:r>
        <w:rPr>
          <w:rFonts w:ascii="Arial" w:hAnsi="Arial" w:cs="Arial"/>
          <w:b/>
          <w:bCs/>
          <w:sz w:val="24"/>
        </w:rPr>
        <w:t xml:space="preserve">care Project </w:t>
      </w:r>
    </w:p>
    <w:p w:rsidR="00B7592A" w:rsidRDefault="0083404F">
      <w:pPr>
        <w:spacing w:line="360" w:lineRule="auto"/>
        <w:jc w:val="both"/>
        <w:rPr>
          <w:rFonts w:ascii="Arial" w:hAnsi="Arial" w:cs="Arial"/>
          <w:bCs/>
        </w:rPr>
      </w:pPr>
      <w:r>
        <w:rPr>
          <w:rFonts w:ascii="Arial" w:hAnsi="Arial" w:cs="Arial"/>
          <w:bCs/>
        </w:rPr>
        <w:t>Furthermore, the Corporation in partnership with Department of Transport hosted a Child Headed Households Educare Project in Mpumalanga, Volksrust.Focused on (one hundred) 100 vulnerable Child Headed Households in the area, of which the bread</w:t>
      </w:r>
      <w:r>
        <w:rPr>
          <w:rFonts w:ascii="Arial" w:hAnsi="Arial" w:cs="Arial"/>
          <w:bCs/>
        </w:rPr>
        <w:t>winners and/or parents were victims of road fatalities. Assisted with grocery packs and school shoes to the vulnerable child headed households in the community.</w:t>
      </w:r>
    </w:p>
    <w:p w:rsidR="00B7592A" w:rsidRDefault="0083404F">
      <w:r>
        <w:rPr>
          <w:rFonts w:ascii="Arial" w:hAnsi="Arial"/>
          <w:b/>
          <w:noProof/>
          <w:lang w:val="en-US"/>
        </w:rPr>
        <w:drawing>
          <wp:inline distT="0" distB="0" distL="0" distR="0">
            <wp:extent cx="3183984" cy="1789430"/>
            <wp:effectExtent l="0" t="0" r="0" b="1270"/>
            <wp:docPr id="4" name="Picture 4" descr="H:\ibeach Exp KZN\DSC0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beach Exp KZN\DSC096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757" cy="1792675"/>
                    </a:xfrm>
                    <a:prstGeom prst="rect">
                      <a:avLst/>
                    </a:prstGeom>
                    <a:noFill/>
                    <a:ln>
                      <a:noFill/>
                    </a:ln>
                  </pic:spPr>
                </pic:pic>
              </a:graphicData>
            </a:graphic>
          </wp:inline>
        </w:drawing>
      </w:r>
      <w:r>
        <w:rPr>
          <w:rFonts w:ascii="Arial" w:hAnsi="Arial"/>
          <w:b/>
          <w:noProof/>
          <w:lang w:val="en-US"/>
        </w:rPr>
        <w:drawing>
          <wp:inline distT="0" distB="0" distL="0" distR="0">
            <wp:extent cx="3193656" cy="1794866"/>
            <wp:effectExtent l="0" t="0" r="6985" b="0"/>
            <wp:docPr id="5" name="Picture 5" descr="H:\ibeach Exp KZN\DSC0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beach Exp KZN\DSC096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8465" cy="1808809"/>
                    </a:xfrm>
                    <a:prstGeom prst="rect">
                      <a:avLst/>
                    </a:prstGeom>
                    <a:noFill/>
                    <a:ln>
                      <a:noFill/>
                    </a:ln>
                  </pic:spPr>
                </pic:pic>
              </a:graphicData>
            </a:graphic>
          </wp:inline>
        </w:drawing>
      </w:r>
    </w:p>
    <w:p w:rsidR="00B7592A" w:rsidRDefault="0083404F">
      <w:r>
        <w:rPr>
          <w:rFonts w:ascii="Arial" w:hAnsi="Arial"/>
          <w:b/>
          <w:noProof/>
          <w:lang w:val="en-US"/>
        </w:rPr>
        <w:lastRenderedPageBreak/>
        <w:drawing>
          <wp:inline distT="0" distB="0" distL="0" distR="0">
            <wp:extent cx="3143250" cy="1766537"/>
            <wp:effectExtent l="0" t="0" r="0" b="5715"/>
            <wp:docPr id="6" name="Picture 6" descr="H:\ibeach Exp KZN\DSC0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beach Exp KZN\DSC096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7991" cy="1780442"/>
                    </a:xfrm>
                    <a:prstGeom prst="rect">
                      <a:avLst/>
                    </a:prstGeom>
                    <a:noFill/>
                    <a:ln>
                      <a:noFill/>
                    </a:ln>
                  </pic:spPr>
                </pic:pic>
              </a:graphicData>
            </a:graphic>
          </wp:inline>
        </w:drawing>
      </w:r>
      <w:r>
        <w:rPr>
          <w:rFonts w:ascii="Arial" w:hAnsi="Arial"/>
          <w:b/>
          <w:noProof/>
          <w:lang w:val="en-US"/>
        </w:rPr>
        <w:drawing>
          <wp:inline distT="0" distB="0" distL="0" distR="0">
            <wp:extent cx="3143250" cy="1766536"/>
            <wp:effectExtent l="0" t="0" r="0" b="5715"/>
            <wp:docPr id="7" name="Picture 7" descr="H:\ibeach Exp KZN\DSC0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beach Exp KZN\DSC097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6988" cy="1779877"/>
                    </a:xfrm>
                    <a:prstGeom prst="rect">
                      <a:avLst/>
                    </a:prstGeom>
                    <a:noFill/>
                    <a:ln>
                      <a:noFill/>
                    </a:ln>
                  </pic:spPr>
                </pic:pic>
              </a:graphicData>
            </a:graphic>
          </wp:inline>
        </w:drawing>
      </w:r>
    </w:p>
    <w:sectPr w:rsidR="00B759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A82C50"/>
    <w:multiLevelType w:val="multilevel"/>
    <w:tmpl w:val="720CB7A6"/>
    <w:lvl w:ilvl="0">
      <w:start w:val="1"/>
      <w:numFmt w:val="decimal"/>
      <w:lvlText w:val="%1."/>
      <w:lvlJc w:val="left"/>
      <w:pPr>
        <w:ind w:left="45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92A"/>
    <w:rsid w:val="0083404F"/>
    <w:rsid w:val="00B7592A"/>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200" w:line="276" w:lineRule="auto"/>
      <w:ind w:left="720"/>
      <w:contextualSpacing/>
    </w:pPr>
    <w:rPr>
      <w:rFonts w:ascii="Verdana" w:hAnsi="Verdana"/>
      <w:lang w:val="en-US"/>
    </w:rPr>
  </w:style>
  <w:style w:type="paragraph" w:styleId="BalloonText">
    <w:name w:val="Balloon Text"/>
    <w:basedOn w:val="Normal"/>
    <w:link w:val="BalloonTextChar"/>
    <w:uiPriority w:val="99"/>
    <w:semiHidden/>
    <w:unhideWhenUsed/>
    <w:rsid w:val="0083404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04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200" w:line="276" w:lineRule="auto"/>
      <w:ind w:left="720"/>
      <w:contextualSpacing/>
    </w:pPr>
    <w:rPr>
      <w:rFonts w:ascii="Verdana" w:hAnsi="Verdana"/>
      <w:lang w:val="en-US"/>
    </w:rPr>
  </w:style>
  <w:style w:type="paragraph" w:styleId="BalloonText">
    <w:name w:val="Balloon Text"/>
    <w:basedOn w:val="Normal"/>
    <w:link w:val="BalloonTextChar"/>
    <w:uiPriority w:val="99"/>
    <w:semiHidden/>
    <w:unhideWhenUsed/>
    <w:rsid w:val="0083404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04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138</Words>
  <Characters>790</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Tshepo Mabula</dc:creator>
  <cp:keywords/>
  <dc:description/>
  <cp:lastModifiedBy>Pavitska Badasie</cp:lastModifiedBy>
  <cp:revision>2</cp:revision>
  <dcterms:created xsi:type="dcterms:W3CDTF">2016-04-26T10:27:00Z</dcterms:created>
  <dcterms:modified xsi:type="dcterms:W3CDTF">2016-04-26T10:27:00Z</dcterms:modified>
</cp:coreProperties>
</file>